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5B2D" w14:textId="1918082A" w:rsidR="00C27B33" w:rsidRDefault="00C27B33">
      <w:pPr>
        <w:spacing w:after="0" w:line="225" w:lineRule="auto"/>
        <w:jc w:val="center"/>
        <w:rPr>
          <w:rFonts w:ascii="Palatino Linotype" w:hAnsi="Palatino Linotype" w:cs="Palatino Linotype"/>
          <w:b/>
          <w:bCs/>
          <w:color w:val="808080" w:themeColor="background1" w:themeShade="80"/>
          <w:sz w:val="36"/>
          <w:szCs w:val="36"/>
        </w:rPr>
      </w:pPr>
      <w:r w:rsidRPr="00C27B33">
        <w:drawing>
          <wp:inline distT="0" distB="0" distL="0" distR="0" wp14:anchorId="49FDE7EF" wp14:editId="00BF752D">
            <wp:extent cx="2914650" cy="1544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142"/>
                    <a:stretch/>
                  </pic:blipFill>
                  <pic:spPr bwMode="auto">
                    <a:xfrm>
                      <a:off x="0" y="0"/>
                      <a:ext cx="2932755" cy="1554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DABC3" w14:textId="5F09AD5C" w:rsidR="00840236" w:rsidRDefault="00840236">
      <w:pPr>
        <w:spacing w:after="0" w:line="225" w:lineRule="auto"/>
        <w:jc w:val="center"/>
        <w:rPr>
          <w:rFonts w:ascii="Palatino Linotype" w:hAnsi="Palatino Linotype" w:cs="Palatino Linotype"/>
          <w:sz w:val="36"/>
          <w:szCs w:val="36"/>
        </w:rPr>
      </w:pPr>
      <w:r>
        <w:rPr>
          <w:rFonts w:ascii="Palatino Linotype" w:hAnsi="Palatino Linotype" w:cs="Palatino Linotype"/>
          <w:sz w:val="36"/>
          <w:szCs w:val="36"/>
        </w:rPr>
        <w:t xml:space="preserve">Evaluation Form </w:t>
      </w:r>
    </w:p>
    <w:p w14:paraId="2FF33893" w14:textId="4BFEE08A" w:rsidR="00840236" w:rsidRDefault="00C27B33">
      <w:pPr>
        <w:spacing w:after="0" w:line="225" w:lineRule="auto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October 1-2</w:t>
      </w:r>
      <w:r w:rsidR="00840236">
        <w:rPr>
          <w:rFonts w:ascii="Palatino Linotype" w:hAnsi="Palatino Linotype" w:cs="Palatino Linotype"/>
          <w:sz w:val="28"/>
          <w:szCs w:val="28"/>
        </w:rPr>
        <w:t xml:space="preserve"> </w:t>
      </w:r>
      <w:r w:rsidR="00840236">
        <w:rPr>
          <w:rFonts w:ascii="Palatino Linotype" w:hAnsi="Palatino Linotype" w:cs="Palatino Linotype"/>
          <w:noProof/>
          <w:sz w:val="28"/>
          <w:szCs w:val="28"/>
        </w:rPr>
        <w:t>•</w:t>
      </w:r>
      <w:r w:rsidR="00840236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Virtual Delivery</w:t>
      </w:r>
    </w:p>
    <w:p w14:paraId="0BF8F9E2" w14:textId="699719AF" w:rsidR="00DA29DB" w:rsidRDefault="00DA29DB">
      <w:pPr>
        <w:spacing w:after="0" w:line="225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14:paraId="61D37532" w14:textId="77777777" w:rsidR="00DA29DB" w:rsidRDefault="00DA29DB" w:rsidP="00DA29DB">
      <w:pPr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Please use this form for your evaluation.  Once you have completed it, you can save it an send by email to </w:t>
      </w:r>
      <w:hyperlink r:id="rId5" w:history="1">
        <w:r w:rsidRPr="001152E5">
          <w:rPr>
            <w:rStyle w:val="Hyperlink"/>
            <w:rFonts w:ascii="Palatino Linotype" w:hAnsi="Palatino Linotype" w:cs="Palatino Linotype"/>
          </w:rPr>
          <w:t>barbara@pacb.org</w:t>
        </w:r>
      </w:hyperlink>
      <w:r>
        <w:rPr>
          <w:rFonts w:ascii="Palatino Linotype" w:hAnsi="Palatino Linotype" w:cs="Palatino Linotype"/>
        </w:rPr>
        <w:t xml:space="preserve">.  If you prefer to print out the form and complete it, please feel free to do so.  Once Completed, please scan and send it to </w:t>
      </w:r>
      <w:hyperlink r:id="rId6" w:history="1">
        <w:r w:rsidRPr="001152E5">
          <w:rPr>
            <w:rStyle w:val="Hyperlink"/>
            <w:rFonts w:ascii="Palatino Linotype" w:hAnsi="Palatino Linotype" w:cs="Palatino Linotype"/>
          </w:rPr>
          <w:t>barbara@pacb.org</w:t>
        </w:r>
      </w:hyperlink>
      <w:r>
        <w:rPr>
          <w:rFonts w:ascii="Palatino Linotype" w:hAnsi="Palatino Linotype" w:cs="Palatino Linotype"/>
        </w:rPr>
        <w:t>.</w:t>
      </w:r>
    </w:p>
    <w:p w14:paraId="2EFCC09F" w14:textId="77777777" w:rsidR="00DA29DB" w:rsidRDefault="00DA29DB" w:rsidP="00DA29DB">
      <w:pPr>
        <w:jc w:val="center"/>
      </w:pPr>
      <w:r>
        <w:rPr>
          <w:rFonts w:ascii="Palatino Linotype" w:hAnsi="Palatino Linotype" w:cs="Palatino Linotype"/>
        </w:rPr>
        <w:t>THANK YOU IN ADVANCE FOR YOUR INPUT.  IT IS INVALUABLE</w:t>
      </w:r>
    </w:p>
    <w:p w14:paraId="64C12C75" w14:textId="77777777" w:rsidR="00DA29DB" w:rsidRDefault="00DA29DB">
      <w:pPr>
        <w:spacing w:after="0" w:line="225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14:paraId="678E3C8C" w14:textId="77777777" w:rsidR="00FE3A57" w:rsidRDefault="00FE3A57">
      <w:pPr>
        <w:spacing w:after="0" w:line="225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14:paraId="77849B01" w14:textId="353B6D66" w:rsidR="00FE3A57" w:rsidRDefault="00FE3A57">
      <w:pPr>
        <w:spacing w:after="0" w:line="225" w:lineRule="auto"/>
        <w:jc w:val="center"/>
        <w:rPr>
          <w:rFonts w:ascii="Palatino Linotype" w:hAnsi="Palatino Linotype" w:cs="Palatino Linotype"/>
          <w:sz w:val="28"/>
          <w:szCs w:val="28"/>
        </w:rPr>
      </w:pPr>
    </w:p>
    <w:p w14:paraId="1F899262" w14:textId="30C1CED0" w:rsidR="00FE3A57" w:rsidRDefault="00FE3A57" w:rsidP="00FE3A57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1.  Overall value of the Conference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  <w:r>
        <w:rPr>
          <w:rFonts w:ascii="Palatino Linotype" w:hAnsi="Palatino Linotype" w:cs="Palatino Linotype"/>
          <w:sz w:val="22"/>
          <w:szCs w:val="22"/>
        </w:rPr>
        <w:tab/>
      </w:r>
    </w:p>
    <w:p w14:paraId="0E93F6A8" w14:textId="6B04E3BC" w:rsidR="00840236" w:rsidRDefault="00C27B3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2</w:t>
      </w:r>
      <w:r w:rsidR="00840236">
        <w:rPr>
          <w:rFonts w:ascii="Palatino Linotype" w:hAnsi="Palatino Linotype" w:cs="Palatino Linotype"/>
          <w:sz w:val="22"/>
          <w:szCs w:val="22"/>
        </w:rPr>
        <w:t>.   Please rate the following speakers:</w:t>
      </w:r>
      <w:r w:rsidR="00840236">
        <w:rPr>
          <w:rFonts w:ascii="Palatino Linotype" w:hAnsi="Palatino Linotype" w:cs="Palatino Linotype"/>
          <w:sz w:val="22"/>
          <w:szCs w:val="22"/>
        </w:rPr>
        <w:tab/>
        <w:t xml:space="preserve">                                                            </w:t>
      </w:r>
    </w:p>
    <w:p w14:paraId="5D6A45B3" w14:textId="27087887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C27B33">
        <w:rPr>
          <w:rFonts w:ascii="Palatino Linotype" w:hAnsi="Palatino Linotype" w:cs="Palatino Linotype"/>
          <w:sz w:val="22"/>
          <w:szCs w:val="22"/>
        </w:rPr>
        <w:t>Jack Salvetti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 w:rsidR="00C27B33">
        <w:rPr>
          <w:rFonts w:ascii="Palatino Linotype" w:hAnsi="Palatino Linotype" w:cs="Palatino Linotype"/>
          <w:sz w:val="22"/>
          <w:szCs w:val="22"/>
        </w:rPr>
        <w:t>The Strategic Side of Human Resource Leadership</w:t>
      </w:r>
    </w:p>
    <w:p w14:paraId="5100C67B" w14:textId="101A185C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5CB5073" w14:textId="542547A2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60C86841" w14:textId="4A8DE1EC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session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FE3A57">
        <w:rPr>
          <w:rFonts w:ascii="Palatino Linotype" w:hAnsi="Palatino Linotype" w:cs="Palatino Linotype"/>
          <w:sz w:val="22"/>
          <w:szCs w:val="22"/>
        </w:rPr>
        <w:tab/>
      </w:r>
      <w:r w:rsidR="00FE3A57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FE3A57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03546261" w14:textId="06DE4C6A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574ED1C5" w14:textId="77777777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59113016" w14:textId="686CACD2" w:rsidR="00840236" w:rsidRDefault="00840236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036EB142" w14:textId="65DCCB9F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627C7CC9" w14:textId="77777777" w:rsidR="00FE3A57" w:rsidRDefault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4B9A6098" w14:textId="77777777" w:rsidR="00C27B33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</w:p>
    <w:p w14:paraId="4892EEB8" w14:textId="491C7FA8" w:rsidR="00840236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Tara Taylor, MPA</w:t>
      </w:r>
      <w:r w:rsidR="00840236">
        <w:rPr>
          <w:rFonts w:ascii="Palatino Linotype" w:hAnsi="Palatino Linotype" w:cs="Palatino Linotype"/>
          <w:sz w:val="22"/>
          <w:szCs w:val="22"/>
        </w:rPr>
        <w:t xml:space="preserve">:  </w:t>
      </w:r>
      <w:r>
        <w:rPr>
          <w:rFonts w:ascii="Palatino Linotype" w:hAnsi="Palatino Linotype" w:cs="Palatino Linotype"/>
          <w:sz w:val="22"/>
          <w:szCs w:val="22"/>
        </w:rPr>
        <w:t>LGBTQ + Knowledge for the HR Professional</w:t>
      </w:r>
      <w:r w:rsidR="00840236">
        <w:rPr>
          <w:rFonts w:ascii="Palatino Linotype" w:hAnsi="Palatino Linotype" w:cs="Palatino Linotype"/>
          <w:sz w:val="22"/>
          <w:szCs w:val="22"/>
        </w:rPr>
        <w:tab/>
      </w:r>
      <w:r w:rsidR="00840236">
        <w:rPr>
          <w:rFonts w:ascii="Palatino Linotype" w:hAnsi="Palatino Linotype" w:cs="Palatino Linotype"/>
          <w:sz w:val="22"/>
          <w:szCs w:val="22"/>
        </w:rPr>
        <w:tab/>
      </w:r>
    </w:p>
    <w:p w14:paraId="47DCD618" w14:textId="4020FBC4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7E0E3AF8" w14:textId="4C6770A9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02F93DA6" w14:textId="3759D0CC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session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EBEBF08" w14:textId="0BABEDF1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66B35273" w14:textId="1F3B64E6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4A4B1F7B" w14:textId="04711D32" w:rsidR="00840236" w:rsidRDefault="00840236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3F039F9B" w14:textId="3176612A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257A5416" w14:textId="77777777" w:rsidR="00DA29DB" w:rsidRDefault="00DA29DB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090EC2B2" w14:textId="77777777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164FE1C9" w14:textId="7F3BE4D2" w:rsidR="00840236" w:rsidRDefault="00840236">
      <w:pPr>
        <w:spacing w:after="0" w:line="225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ab/>
      </w:r>
      <w:r w:rsidR="00C27B33">
        <w:rPr>
          <w:rFonts w:ascii="Palatino Linotype" w:hAnsi="Palatino Linotype" w:cs="Palatino Linotype"/>
          <w:sz w:val="22"/>
          <w:szCs w:val="22"/>
        </w:rPr>
        <w:t>Jack Gottlieb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 w:rsidR="00C27B33">
        <w:rPr>
          <w:rFonts w:ascii="Palatino Linotype" w:hAnsi="Palatino Linotype" w:cs="Palatino Linotype"/>
          <w:sz w:val="22"/>
          <w:szCs w:val="22"/>
        </w:rPr>
        <w:t>Creating A Leadership Development Program in Your Company</w:t>
      </w:r>
    </w:p>
    <w:p w14:paraId="11959B90" w14:textId="0279A776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337D97FD" w14:textId="5DD3E322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743C92FC" w14:textId="24BD6C1D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session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52DFB1BA" w14:textId="11E9696F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49D80563" w14:textId="0811C978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71D884B7" w14:textId="77777777" w:rsidR="00FE3A57" w:rsidRDefault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058540DB" w14:textId="111B465C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  <w:r>
        <w:rPr>
          <w:rFonts w:ascii="Palatino Linotype" w:hAnsi="Palatino Linotype" w:cs="Palatino Linotype"/>
          <w:sz w:val="22"/>
          <w:szCs w:val="22"/>
        </w:rPr>
        <w:tab/>
      </w:r>
    </w:p>
    <w:p w14:paraId="6415BF30" w14:textId="77777777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</w:p>
    <w:p w14:paraId="1A02DC2C" w14:textId="77777777" w:rsidR="00FE3A57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14:paraId="31548608" w14:textId="5CCC05AE" w:rsidR="00840236" w:rsidRDefault="00840236">
      <w:pPr>
        <w:spacing w:after="0" w:line="225" w:lineRule="auto"/>
        <w:rPr>
          <w:color w:val="auto"/>
          <w:kern w:val="0"/>
          <w:sz w:val="24"/>
          <w:szCs w:val="24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</w:p>
    <w:p w14:paraId="12A6A279" w14:textId="77777777" w:rsidR="00840236" w:rsidRDefault="0084023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4023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C6C6EB" w14:textId="348237F2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>Todd Shill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>Workplace Sexual Harassment in a Post-Weinstein, Cosby etc. World</w:t>
      </w:r>
    </w:p>
    <w:p w14:paraId="04C9EA29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5128D0A1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5D890FF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panel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003F5EAF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1A1FFD19" w14:textId="4E342CAE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42A2FC62" w14:textId="01B90808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6E0DC52B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2151F184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3275D8E0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66DFA9B3" w14:textId="583D714A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5C5D16D5" w14:textId="77777777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1DB3ACF6" w14:textId="7A41C490" w:rsidR="00840236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0236">
        <w:rPr>
          <w:rFonts w:ascii="Palatino Linotype" w:hAnsi="Palatino Linotype" w:cs="Palatino Linotype"/>
          <w:sz w:val="22"/>
          <w:szCs w:val="22"/>
        </w:rPr>
        <w:t xml:space="preserve">Lindsay Snavely &amp; John Martin: </w:t>
      </w:r>
      <w:r>
        <w:rPr>
          <w:rFonts w:ascii="Palatino Linotype" w:hAnsi="Palatino Linotype" w:cs="Palatino Linotype"/>
          <w:sz w:val="22"/>
          <w:szCs w:val="22"/>
        </w:rPr>
        <w:t xml:space="preserve">Pay Now or Pay a LOT more for it Later – Wage and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Hour Issues in the Workplace</w:t>
      </w:r>
    </w:p>
    <w:p w14:paraId="10FF2B44" w14:textId="5E66F024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82B97A3" w14:textId="2E17822D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B650A14" w14:textId="56E9BDCE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panel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5E406E24" w14:textId="60237049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68CE42DA" w14:textId="777EE3CD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59F629AE" w14:textId="77777777" w:rsidR="00FE3A57" w:rsidRDefault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4BE794FD" w14:textId="318CB858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7E88D897" w14:textId="62EA03C7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469FCAED" w14:textId="77777777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0E4B880D" w14:textId="77777777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1026232B" w14:textId="0CC9B05F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C27B33">
        <w:rPr>
          <w:rFonts w:ascii="Palatino Linotype" w:hAnsi="Palatino Linotype" w:cs="Palatino Linotype"/>
          <w:sz w:val="22"/>
          <w:szCs w:val="22"/>
        </w:rPr>
        <w:t>Karen DiGioia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 w:rsidR="00C27B33">
        <w:rPr>
          <w:rFonts w:ascii="Palatino Linotype" w:hAnsi="Palatino Linotype" w:cs="Palatino Linotype"/>
          <w:sz w:val="22"/>
          <w:szCs w:val="22"/>
        </w:rPr>
        <w:t>Pay for Performance</w:t>
      </w:r>
    </w:p>
    <w:p w14:paraId="221FD6EE" w14:textId="36677D53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3A8525AE" w14:textId="3B3FABA6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15C9721A" w14:textId="7E8133C8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panel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FE3A57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6C2B01A5" w14:textId="1C2AFE42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3868FB59" w14:textId="77777777" w:rsidR="00FE3A57" w:rsidRDefault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4DC236A2" w14:textId="60C0DA7F" w:rsidR="00840236" w:rsidRDefault="00840236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618B2163" w14:textId="77777777" w:rsidR="00C27B33" w:rsidRDefault="00C27B33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77C92FC4" w14:textId="7B38B392" w:rsidR="00FE3A57" w:rsidRDefault="00FE3A57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494DE133" w14:textId="77777777" w:rsidR="00C27B33" w:rsidRDefault="00C27B33" w:rsidP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343CD849" w14:textId="34ACB5A2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ab/>
      </w:r>
      <w:r w:rsidR="00C27B33">
        <w:rPr>
          <w:rFonts w:ascii="Palatino Linotype" w:hAnsi="Palatino Linotype" w:cs="Palatino Linotype"/>
          <w:sz w:val="22"/>
          <w:szCs w:val="22"/>
        </w:rPr>
        <w:t>Lindsay Snavely &amp; John Martin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 w:rsidR="00C27B33">
        <w:rPr>
          <w:rFonts w:ascii="Palatino Linotype" w:hAnsi="Palatino Linotype" w:cs="Palatino Linotype"/>
          <w:sz w:val="22"/>
          <w:szCs w:val="22"/>
        </w:rPr>
        <w:t>Weed Better Talk – PA’s Medical Marijuana Law</w:t>
      </w:r>
    </w:p>
    <w:p w14:paraId="1D42260A" w14:textId="34A02605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Content Quality &amp; Relevance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0DBA05FB" w14:textId="7EDF5BE3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Presentation Skills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34843870" w14:textId="59D51E02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The panel was interactive &amp; engaging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4F75FAC0" w14:textId="5FED0705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learned something new and valuable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5</w:t>
      </w:r>
      <w:r>
        <w:rPr>
          <w:rFonts w:ascii="Palatino Linotype" w:hAnsi="Palatino Linotype" w:cs="Palatino Linotype"/>
          <w:sz w:val="22"/>
          <w:szCs w:val="22"/>
        </w:rPr>
        <w:tab/>
        <w:t>4</w:t>
      </w:r>
      <w:r>
        <w:rPr>
          <w:rFonts w:ascii="Palatino Linotype" w:hAnsi="Palatino Linotype" w:cs="Palatino Linotype"/>
          <w:sz w:val="22"/>
          <w:szCs w:val="22"/>
        </w:rPr>
        <w:tab/>
        <w:t>3</w:t>
      </w:r>
      <w:r>
        <w:rPr>
          <w:rFonts w:ascii="Palatino Linotype" w:hAnsi="Palatino Linotype" w:cs="Palatino Linotype"/>
          <w:sz w:val="22"/>
          <w:szCs w:val="22"/>
        </w:rPr>
        <w:tab/>
        <w:t>2</w:t>
      </w:r>
    </w:p>
    <w:p w14:paraId="2BF8298B" w14:textId="78854495" w:rsidR="00840236" w:rsidRDefault="00840236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I would recommend this session to others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_______Yes</w:t>
      </w:r>
      <w:r>
        <w:rPr>
          <w:rFonts w:ascii="Palatino Linotype" w:hAnsi="Palatino Linotype" w:cs="Palatino Linotype"/>
          <w:sz w:val="22"/>
          <w:szCs w:val="22"/>
        </w:rPr>
        <w:tab/>
        <w:t>______No</w:t>
      </w:r>
    </w:p>
    <w:p w14:paraId="2BA4F321" w14:textId="720FFB26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539B2407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01C1F969" w14:textId="77777777" w:rsidR="00C27B33" w:rsidRDefault="00C27B33" w:rsidP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Speaker/Session Comments: </w:t>
      </w:r>
    </w:p>
    <w:p w14:paraId="6A22C98D" w14:textId="0989F4F5" w:rsidR="00C27B33" w:rsidRDefault="00C27B33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2F0F7BE9" w14:textId="77777777" w:rsidR="00FE3A57" w:rsidRDefault="00FE3A57">
      <w:pPr>
        <w:spacing w:after="0" w:line="225" w:lineRule="auto"/>
        <w:rPr>
          <w:rFonts w:ascii="Palatino Linotype" w:hAnsi="Palatino Linotype" w:cs="Palatino Linotype"/>
          <w:sz w:val="22"/>
          <w:szCs w:val="22"/>
        </w:rPr>
      </w:pPr>
    </w:p>
    <w:p w14:paraId="053DF55C" w14:textId="77777777" w:rsidR="00C27B33" w:rsidRDefault="00C27B33">
      <w:pPr>
        <w:spacing w:after="20" w:line="225" w:lineRule="auto"/>
        <w:rPr>
          <w:rFonts w:ascii="Palatino Linotype" w:hAnsi="Palatino Linotype" w:cs="Palatino Linotype"/>
        </w:rPr>
      </w:pPr>
    </w:p>
    <w:p w14:paraId="5A3EE2A9" w14:textId="307AD3E2" w:rsidR="00840236" w:rsidRDefault="00C27B33">
      <w:pPr>
        <w:spacing w:after="20" w:line="225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</w:t>
      </w:r>
      <w:r w:rsidR="00840236">
        <w:rPr>
          <w:rFonts w:ascii="Palatino Linotype" w:hAnsi="Palatino Linotype" w:cs="Palatino Linotype"/>
        </w:rPr>
        <w:t xml:space="preserve">.  If the PACB could improve/add one thing for </w:t>
      </w:r>
      <w:r>
        <w:rPr>
          <w:rFonts w:ascii="Palatino Linotype" w:hAnsi="Palatino Linotype" w:cs="Palatino Linotype"/>
        </w:rPr>
        <w:t>the</w:t>
      </w:r>
      <w:r w:rsidR="00840236">
        <w:rPr>
          <w:rFonts w:ascii="Palatino Linotype" w:hAnsi="Palatino Linotype" w:cs="Palatino Linotype"/>
        </w:rPr>
        <w:t xml:space="preserve"> 202</w:t>
      </w:r>
      <w:r>
        <w:rPr>
          <w:rFonts w:ascii="Palatino Linotype" w:hAnsi="Palatino Linotype" w:cs="Palatino Linotype"/>
        </w:rPr>
        <w:t>1</w:t>
      </w:r>
      <w:r w:rsidR="00840236">
        <w:rPr>
          <w:rFonts w:ascii="Palatino Linotype" w:hAnsi="Palatino Linotype" w:cs="Palatino Linotype"/>
        </w:rPr>
        <w:t xml:space="preserve"> HR Conference what should it be: </w:t>
      </w:r>
    </w:p>
    <w:p w14:paraId="731F4E74" w14:textId="77777777" w:rsidR="00C27B33" w:rsidRDefault="00C27B33">
      <w:pPr>
        <w:spacing w:after="20" w:line="225" w:lineRule="auto"/>
        <w:rPr>
          <w:rFonts w:ascii="Palatino Linotype" w:hAnsi="Palatino Linotype" w:cs="Palatino Linotype"/>
        </w:rPr>
      </w:pPr>
    </w:p>
    <w:p w14:paraId="398A4C2E" w14:textId="77777777" w:rsidR="00840236" w:rsidRDefault="00840236">
      <w:pPr>
        <w:spacing w:after="20" w:line="225" w:lineRule="auto"/>
        <w:rPr>
          <w:rFonts w:ascii="Palatino Linotype" w:hAnsi="Palatino Linotype" w:cs="Palatino Linotype"/>
          <w:i/>
          <w:iCs/>
        </w:rPr>
      </w:pPr>
    </w:p>
    <w:p w14:paraId="5DA82D27" w14:textId="4F0A3170" w:rsidR="00840236" w:rsidRDefault="00C27B33" w:rsidP="00FE3A57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</w:t>
      </w:r>
      <w:r w:rsidR="00840236">
        <w:rPr>
          <w:rFonts w:ascii="Palatino Linotype" w:hAnsi="Palatino Linotype" w:cs="Palatino Linotype"/>
        </w:rPr>
        <w:t xml:space="preserve">.  Please recommend two topics for future sessions: </w:t>
      </w:r>
    </w:p>
    <w:p w14:paraId="5517870E" w14:textId="02A4F71C" w:rsidR="00C27B33" w:rsidRDefault="00C27B33" w:rsidP="00FE3A57">
      <w:pPr>
        <w:rPr>
          <w:rFonts w:ascii="Palatino Linotype" w:hAnsi="Palatino Linotype" w:cs="Palatino Linotype"/>
        </w:rPr>
      </w:pPr>
    </w:p>
    <w:p w14:paraId="6822F7B9" w14:textId="3679B3DF" w:rsidR="009516ED" w:rsidRDefault="00C27B33" w:rsidP="00415FBD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</w:t>
      </w:r>
      <w:r w:rsidR="00840236">
        <w:rPr>
          <w:rFonts w:ascii="Palatino Linotype" w:hAnsi="Palatino Linotype" w:cs="Palatino Linotype"/>
        </w:rPr>
        <w:t xml:space="preserve">. General Conference Comments:  </w:t>
      </w:r>
    </w:p>
    <w:p w14:paraId="75F65338" w14:textId="05E38328" w:rsidR="00C27B33" w:rsidRDefault="00C27B33" w:rsidP="00415FBD">
      <w:pPr>
        <w:rPr>
          <w:rFonts w:ascii="Palatino Linotype" w:hAnsi="Palatino Linotype" w:cs="Palatino Linotype"/>
        </w:rPr>
      </w:pPr>
    </w:p>
    <w:p w14:paraId="042B5A18" w14:textId="0E2C05EA" w:rsidR="00C27B33" w:rsidRDefault="00C27B33" w:rsidP="00415FBD">
      <w:pPr>
        <w:rPr>
          <w:rFonts w:ascii="Palatino Linotype" w:hAnsi="Palatino Linotype" w:cs="Palatino Linotype"/>
        </w:rPr>
      </w:pPr>
    </w:p>
    <w:p w14:paraId="49EBA884" w14:textId="70ACA6DE" w:rsidR="00C27B33" w:rsidRDefault="00C27B33" w:rsidP="00415FBD">
      <w:pPr>
        <w:rPr>
          <w:rFonts w:ascii="Palatino Linotype" w:hAnsi="Palatino Linotype" w:cs="Palatino Linotype"/>
        </w:rPr>
      </w:pPr>
    </w:p>
    <w:sectPr w:rsidR="00C27B33" w:rsidSect="0084023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6"/>
    <w:rsid w:val="00415FBD"/>
    <w:rsid w:val="00840236"/>
    <w:rsid w:val="009516ED"/>
    <w:rsid w:val="00C27B33"/>
    <w:rsid w:val="00DA29DB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18F81"/>
  <w14:defaultImageDpi w14:val="0"/>
  <w15:docId w15:val="{FBA20FDB-FEC4-49C9-97FE-DC457D9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@pacb.org" TargetMode="External"/><Relationship Id="rId5" Type="http://schemas.openxmlformats.org/officeDocument/2006/relationships/hyperlink" Target="mailto:barbara@pac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Holbert</dc:creator>
  <cp:keywords/>
  <dc:description/>
  <cp:lastModifiedBy>Barbara Holbert</cp:lastModifiedBy>
  <cp:revision>2</cp:revision>
  <dcterms:created xsi:type="dcterms:W3CDTF">2020-09-30T18:17:00Z</dcterms:created>
  <dcterms:modified xsi:type="dcterms:W3CDTF">2020-09-30T18:17:00Z</dcterms:modified>
</cp:coreProperties>
</file>